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Важное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о вакцинации против клещевого энцефалита!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Зачем нужна вакцинация?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Прививка от клещевого энцефалита (как и любая другая) нужна для того, чтобы обучить иммунную систему определять вирус и бороться с ним. В п</w:t>
      </w:r>
      <w:r>
        <w:rPr>
          <w:rFonts w:ascii="Times New Roman" w:hAnsi="Times New Roman" w:cs="Times New Roman"/>
          <w:sz w:val="28"/>
          <w:szCs w:val="28"/>
        </w:rPr>
        <w:t>роцессе вакцинации появляются антитела</w:t>
      </w:r>
      <w:r>
        <w:rPr>
          <w:rFonts w:ascii="Times New Roman" w:hAnsi="Times New Roman" w:cs="Times New Roman"/>
          <w:sz w:val="28"/>
          <w:szCs w:val="28"/>
        </w:rPr>
        <w:t xml:space="preserve"> (иммуноглобулины), в случае встречи их с вирусом они его уничтожат.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Кому показана вакцинация? Где ее пройти?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Вакцинация показана клинически здоровым людям (детям с 12 мес.), Вакцинироваться можно только в ЛУ, </w:t>
      </w:r>
      <w:r>
        <w:rPr>
          <w:rFonts w:ascii="Times New Roman" w:hAnsi="Times New Roman" w:cs="Times New Roman"/>
          <w:sz w:val="28"/>
          <w:szCs w:val="28"/>
        </w:rPr>
        <w:t>имеющих</w:t>
      </w:r>
      <w:r>
        <w:rPr>
          <w:rFonts w:ascii="Times New Roman" w:hAnsi="Times New Roman" w:cs="Times New Roman"/>
          <w:sz w:val="28"/>
          <w:szCs w:val="28"/>
        </w:rPr>
        <w:t xml:space="preserve"> лицензию на этот вид деятельности. Введение вакцины, которая хранилась неправильно (без соблюдения "</w:t>
      </w:r>
      <w:r>
        <w:rPr>
          <w:rFonts w:ascii="Times New Roman" w:hAnsi="Times New Roman" w:cs="Times New Roman"/>
          <w:sz w:val="28"/>
          <w:szCs w:val="28"/>
        </w:rPr>
        <w:t>холодовой</w:t>
      </w:r>
      <w:r>
        <w:rPr>
          <w:rFonts w:ascii="Times New Roman" w:hAnsi="Times New Roman" w:cs="Times New Roman"/>
          <w:sz w:val="28"/>
          <w:szCs w:val="28"/>
        </w:rPr>
        <w:t xml:space="preserve"> цепи") бесполезно, а иногда опасно.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Является ли профилактический осмотр терапевта неотъемлемой частью вакцинации против клещевого энцефалита?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осмотр терапевта крайне желателен. Осмотр должен проходить в день вакцинации, без справки от терапевта в большинстве случаев в прививке отказывают.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Через какое время после перенесенной болезни можно ставить прививку?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инструкции вакцинацию можно проводить не ранее, чем через 2 недели после выздоровления — импортной вакциной, и не ранее, чем через 1 месяц — отечественной.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Можно ли ставить прививку против клещевого энцефалита при наличии хронического заболевания?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противопоказаний указан в инструкции к каждой вакцине. </w:t>
      </w:r>
      <w:r>
        <w:rPr>
          <w:rFonts w:ascii="Times New Roman" w:hAnsi="Times New Roman" w:cs="Times New Roman"/>
          <w:sz w:val="28"/>
          <w:szCs w:val="28"/>
        </w:rPr>
        <w:t>У импортных вакцин противопоказаний меньше, чем у российских.</w:t>
      </w:r>
      <w:r>
        <w:rPr>
          <w:rFonts w:ascii="Times New Roman" w:hAnsi="Times New Roman" w:cs="Times New Roman"/>
          <w:sz w:val="28"/>
          <w:szCs w:val="28"/>
        </w:rPr>
        <w:t xml:space="preserve"> В каждом случае заболевания, не содержащегося в перечне противопоказаний, вакцинация проводится по разрешению врача, исходя из состояния здоровья вакцинируемого и риска заражения клещевым энцефалитом.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 чем разница между вакцинами?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 вакцин: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 Вакцина клещевого энцефалита </w:t>
      </w:r>
      <w:r>
        <w:rPr>
          <w:rFonts w:ascii="Times New Roman" w:hAnsi="Times New Roman" w:cs="Times New Roman"/>
          <w:sz w:val="28"/>
          <w:szCs w:val="28"/>
        </w:rPr>
        <w:t>культуральная</w:t>
      </w:r>
      <w:r>
        <w:rPr>
          <w:rFonts w:ascii="Times New Roman" w:hAnsi="Times New Roman" w:cs="Times New Roman"/>
          <w:sz w:val="28"/>
          <w:szCs w:val="28"/>
        </w:rPr>
        <w:t xml:space="preserve"> очищенная концентрированная инактивированная сухая (производство РФ).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 </w:t>
      </w:r>
      <w:r>
        <w:rPr>
          <w:rFonts w:ascii="Times New Roman" w:hAnsi="Times New Roman" w:cs="Times New Roman"/>
          <w:sz w:val="28"/>
          <w:szCs w:val="28"/>
        </w:rPr>
        <w:t>ЭнцеВир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EnceVir</w:t>
      </w:r>
      <w:r>
        <w:rPr>
          <w:rFonts w:ascii="Times New Roman" w:hAnsi="Times New Roman" w:cs="Times New Roman"/>
          <w:sz w:val="28"/>
          <w:szCs w:val="28"/>
        </w:rPr>
        <w:t>) (производство РФ).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 ФСМЕ-</w:t>
      </w:r>
      <w:r>
        <w:rPr>
          <w:rFonts w:ascii="Times New Roman" w:hAnsi="Times New Roman" w:cs="Times New Roman"/>
          <w:sz w:val="28"/>
          <w:szCs w:val="28"/>
        </w:rPr>
        <w:t>Иммун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Инжект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Джуниор</w:t>
      </w:r>
      <w:r>
        <w:rPr>
          <w:rFonts w:ascii="Times New Roman" w:hAnsi="Times New Roman" w:cs="Times New Roman"/>
          <w:sz w:val="28"/>
          <w:szCs w:val="28"/>
        </w:rPr>
        <w:t xml:space="preserve"> (FSME-</w:t>
      </w:r>
      <w:r>
        <w:rPr>
          <w:rFonts w:ascii="Times New Roman" w:hAnsi="Times New Roman" w:cs="Times New Roman"/>
          <w:sz w:val="28"/>
          <w:szCs w:val="28"/>
        </w:rPr>
        <w:t>Immun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Inject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Junior</w:t>
      </w:r>
      <w:r>
        <w:rPr>
          <w:rFonts w:ascii="Times New Roman" w:hAnsi="Times New Roman" w:cs="Times New Roman"/>
          <w:sz w:val="28"/>
          <w:szCs w:val="28"/>
        </w:rPr>
        <w:t>) (производство Австрия).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 </w:t>
      </w:r>
      <w:r>
        <w:rPr>
          <w:rFonts w:ascii="Times New Roman" w:hAnsi="Times New Roman" w:cs="Times New Roman"/>
          <w:sz w:val="28"/>
          <w:szCs w:val="28"/>
        </w:rPr>
        <w:t>Энцепур</w:t>
      </w:r>
      <w:r>
        <w:rPr>
          <w:rFonts w:ascii="Times New Roman" w:hAnsi="Times New Roman" w:cs="Times New Roman"/>
          <w:sz w:val="28"/>
          <w:szCs w:val="28"/>
        </w:rPr>
        <w:t xml:space="preserve"> Взрослый, </w:t>
      </w:r>
      <w:r>
        <w:rPr>
          <w:rFonts w:ascii="Times New Roman" w:hAnsi="Times New Roman" w:cs="Times New Roman"/>
          <w:sz w:val="28"/>
          <w:szCs w:val="28"/>
        </w:rPr>
        <w:t>Энцепур</w:t>
      </w:r>
      <w:r>
        <w:rPr>
          <w:rFonts w:ascii="Times New Roman" w:hAnsi="Times New Roman" w:cs="Times New Roman"/>
          <w:sz w:val="28"/>
          <w:szCs w:val="28"/>
        </w:rPr>
        <w:t xml:space="preserve"> Детский (производство Германия).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color="auto" w:val="single"/>
        </w:rPr>
        <w:t>Все вакцины для профилактики клещевого энцефалита взаимозаменяемы.</w:t>
      </w:r>
      <w:r>
        <w:rPr>
          <w:rFonts w:ascii="Times New Roman" w:hAnsi="Times New Roman" w:cs="Times New Roman"/>
          <w:sz w:val="28"/>
          <w:szCs w:val="28"/>
        </w:rPr>
        <w:t xml:space="preserve"> Сходство в структуре ключевых антигенов вакцин составляет 85%. Эффективность зарубежных вакцин в России подтверждена. У импортных вакцин меньше перечень противопоказаний и частота побочных реакций, они лучше переносятся.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Лучшее время для вакцинации?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Вакцинироваться против клещевого энцефалита можно круглый год, но планировать вакцинацию нужно таким образом, чтобы с момента второй прививки прошло не менее 2 недель до возможной встречи с клещом. </w:t>
      </w:r>
      <w:r>
        <w:rPr>
          <w:rFonts w:ascii="Times New Roman" w:hAnsi="Times New Roman" w:cs="Times New Roman"/>
          <w:sz w:val="28"/>
          <w:szCs w:val="28"/>
        </w:rPr>
        <w:t>Если вы только планируете начать вакцинацию, то для достижения иммунитета вам потребуется минимум 21-28 дней — при экстренной схеме вакцинации, при стандартной — минимум 45 дней.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b/>
          <w:sz w:val="28"/>
          <w:szCs w:val="28"/>
        </w:rPr>
        <w:t>привит</w:t>
      </w:r>
      <w:r>
        <w:rPr>
          <w:rFonts w:ascii="Times New Roman" w:hAnsi="Times New Roman" w:cs="Times New Roman"/>
          <w:b/>
          <w:sz w:val="28"/>
          <w:szCs w:val="28"/>
        </w:rPr>
        <w:t xml:space="preserve"> от клеща, значит ли это, что теперь они человеку совсем не страшны?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Нет! Прививок от клещей не существует! Существует лишь прививка от клещевого энцефалита, она способна защитить человека не менее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чем в 95% случаев но лишь от клещевого энцефалита, а не от всех болезней, переносимых клещами. Поэтому не стоит пренебрегать элементарными правилами профилактики укусов клещей и лишний раз подвергать себя опасности их укусов.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Если поставили только одну прививку (или еще не прошло 2 недель с момента второй), но укусил клещ. Что делать?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color="auto" w:val="single"/>
        </w:rPr>
        <w:t>Одна прививка не может защитить от клещевого энцефалита</w:t>
      </w:r>
      <w:r>
        <w:rPr>
          <w:rFonts w:ascii="Times New Roman" w:hAnsi="Times New Roman" w:cs="Times New Roman"/>
          <w:sz w:val="28"/>
          <w:szCs w:val="28"/>
        </w:rPr>
        <w:t xml:space="preserve">, поэтому необходимо поступать, как </w:t>
      </w:r>
      <w:r>
        <w:rPr>
          <w:rFonts w:ascii="Times New Roman" w:hAnsi="Times New Roman" w:cs="Times New Roman"/>
          <w:sz w:val="28"/>
          <w:szCs w:val="28"/>
        </w:rPr>
        <w:t>непривитому</w:t>
      </w:r>
      <w:r>
        <w:rPr>
          <w:rFonts w:ascii="Times New Roman" w:hAnsi="Times New Roman" w:cs="Times New Roman"/>
          <w:sz w:val="28"/>
          <w:szCs w:val="28"/>
        </w:rPr>
        <w:t xml:space="preserve"> человеку.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Как правильно пройти вакцинацию? Какую выбрать схему вакцинации?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Стандартная схема вакцинации клещевого энцефалита состоит из 3 доз, которые вводятся по схеме 0-1(3)-9(12) месяцев — для импортных, и 0-1(7)-(12) — для отечественных вакцин; ревакцинация проводится каждые 3 года.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формирования иммунитета большинству прививаемых достаточно двух прививок с интервалом в 1 мес. Стойкий иммунитет к клещевому энцефалиту появляется через две недели после введения второй дозы, независимо от вида вакцины и выбранной схемы.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для выработки полноценного и длительного (не менее 3 лет) иммунитета необходимо сделать третью прививку через год после второй.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Экстренная схема вакцинации клещевого энцефалита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применения экстренной схемы является быстрое достижение защитного эффекта, в случаях, когда сроки стандартной вакцинации были упущены.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Быстрее всего иммунитет к клещевому энцефалиту появится при экстренной вакцинации </w:t>
      </w:r>
      <w:r>
        <w:rPr>
          <w:rFonts w:ascii="Times New Roman" w:hAnsi="Times New Roman" w:cs="Times New Roman"/>
          <w:sz w:val="28"/>
          <w:szCs w:val="28"/>
        </w:rPr>
        <w:t>Энцепуром</w:t>
      </w:r>
      <w:r>
        <w:rPr>
          <w:rFonts w:ascii="Times New Roman" w:hAnsi="Times New Roman" w:cs="Times New Roman"/>
          <w:sz w:val="28"/>
          <w:szCs w:val="28"/>
        </w:rPr>
        <w:t xml:space="preserve"> — через 21 день. При экстренной вакцинации ФСМЕ-ИММУН или </w:t>
      </w:r>
      <w:r>
        <w:rPr>
          <w:rFonts w:ascii="Times New Roman" w:hAnsi="Times New Roman" w:cs="Times New Roman"/>
          <w:sz w:val="28"/>
          <w:szCs w:val="28"/>
        </w:rPr>
        <w:t>Энцевиром</w:t>
      </w:r>
      <w:r>
        <w:rPr>
          <w:rFonts w:ascii="Times New Roman" w:hAnsi="Times New Roman" w:cs="Times New Roman"/>
          <w:sz w:val="28"/>
          <w:szCs w:val="28"/>
        </w:rPr>
        <w:t> — через 28 дней.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Вакцина, введенная по экстренной схеме, создает такой же стойкий иммунитет, как и при стандартной схеме вакцинации.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Вакцинация способна реально защитить около 95% </w:t>
      </w:r>
      <w:r>
        <w:rPr>
          <w:rFonts w:ascii="Times New Roman" w:hAnsi="Times New Roman" w:cs="Times New Roman"/>
          <w:sz w:val="28"/>
          <w:szCs w:val="28"/>
        </w:rPr>
        <w:t>привитых</w:t>
      </w:r>
      <w:r>
        <w:rPr>
          <w:rFonts w:ascii="Times New Roman" w:hAnsi="Times New Roman" w:cs="Times New Roman"/>
          <w:sz w:val="28"/>
          <w:szCs w:val="28"/>
        </w:rPr>
        <w:t xml:space="preserve">. В случаях возникновения заболевания у привитых людей оно протекает легче и с меньшими последствиями. Однако следует помнить, что вакцинация против клещевого энцефалита не исключает всех остальных мер профилактики укусов клещей (репелленты, надлежащая экипировка), </w:t>
      </w:r>
      <w:r>
        <w:rPr>
          <w:rFonts w:ascii="Times New Roman" w:hAnsi="Times New Roman" w:cs="Times New Roman"/>
          <w:sz w:val="28"/>
          <w:szCs w:val="28"/>
        </w:rPr>
        <w:t>поскольку клещи переносят не только клещевой энцефалит, но и другие инфекции, от которых нельзя защититься вакцинацией.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Ревакцинация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color="auto" w:val="single"/>
        </w:rPr>
      </w:pPr>
      <w:r>
        <w:rPr>
          <w:rFonts w:ascii="Times New Roman" w:hAnsi="Times New Roman" w:cs="Times New Roman"/>
          <w:sz w:val="28"/>
          <w:szCs w:val="28"/>
          <w:u w:color="auto" w:val="single"/>
        </w:rPr>
        <w:t>После стандартного первичного курса из 3-х прививок стойкий иммунитет сохраняется как минимум 3 года.</w:t>
      </w:r>
      <w:r>
        <w:rPr>
          <w:rFonts w:ascii="Times New Roman" w:hAnsi="Times New Roman" w:cs="Times New Roman"/>
          <w:sz w:val="28"/>
          <w:szCs w:val="28"/>
          <w:u w:color="auto" w:val="single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color="auto" w:val="single"/>
        </w:rPr>
        <w:t>Ревакцинация против клещевого энцефалита проводится каждые 3 года после третьей прививки</w:t>
      </w:r>
      <w:r>
        <w:rPr>
          <w:rFonts w:ascii="Times New Roman" w:hAnsi="Times New Roman" w:cs="Times New Roman"/>
          <w:sz w:val="28"/>
          <w:szCs w:val="28"/>
        </w:rPr>
        <w:t> и осуществляется путем однократного введения стандартной дозы вакцины.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когда была пропущена одна ревакцинация (1 раз в 3 года), весь курс заново не проводится, делается лишь одна прививка-ревакцинация. Если было пропущено 2 плановых ревакцинации, курс прививок против клещевого энцефалита проводится заново.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b/>
          <w:sz w:val="28"/>
          <w:szCs w:val="28"/>
        </w:rPr>
        <w:t>Нарушение сроков вакцинации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 случае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в указанные сроки не была поставлена вторая прививка после первой, то необходимо пройти полный курс вакцинации.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второй прививки согласно инструкции он составляет 1-7 месяцев — для отечественных вакцин, 1-3 месяца — для импортных.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 прививка — через 9-12 месяцев после второй.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 случае необходимости эти сроки можно незначительно изменять (1-2 месяца).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после полного первичного курса вакцинации прошло от 3 до 5 лет, то </w:t>
      </w:r>
      <w:r>
        <w:rPr>
          <w:rFonts w:ascii="Times New Roman" w:hAnsi="Times New Roman" w:cs="Times New Roman"/>
          <w:sz w:val="28"/>
          <w:szCs w:val="28"/>
        </w:rPr>
        <w:t>достаточно однократной</w:t>
      </w:r>
      <w:r>
        <w:rPr>
          <w:rFonts w:ascii="Times New Roman" w:hAnsi="Times New Roman" w:cs="Times New Roman"/>
          <w:sz w:val="28"/>
          <w:szCs w:val="28"/>
        </w:rPr>
        <w:t xml:space="preserve"> ревакцинации. Если прошло 6 лет и более, то вакцинация против клещевого энцефалита проводится заново.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1134" w:right="850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charset w:val="00"/>
    <w:family w:val="roman"/>
    <w:pitch w:val="default"/>
  </w:font>
  <w:font w:name="Calibri"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62506480" w:val="1224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pPr>
      <w:spacing w:before="100" w:after="100" w:beforeAutospacing="1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1"/>
      <w:sz w:val="48"/>
      <w:szCs w:val="48"/>
      <w:lang w:eastAsia="ru-ru"/>
    </w:rPr>
  </w:style>
  <w:style w:type="character" w:styleId="char0" w:default="1">
    <w:name w:val="Default Paragraph Font"/>
  </w:style>
  <w:style w:type="character" w:styleId="char1" w:customStyle="1">
    <w:name w:val="Заголовок 1 Знак"/>
    <w:basedOn w:val="char0"/>
    <w:rPr>
      <w:rFonts w:ascii="Times New Roman" w:hAnsi="Times New Roman" w:eastAsia="Times New Roman" w:cs="Times New Roman"/>
      <w:b/>
      <w:bCs/>
      <w:kern w:val="1"/>
      <w:sz w:val="48"/>
      <w:szCs w:val="48"/>
      <w:lang w:eastAsia="ru-ru"/>
    </w:rPr>
  </w:style>
  <w:style w:type="character" w:styleId="char2">
    <w:name w:val="Hyperlink"/>
    <w:basedOn w:val="char0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pPr>
      <w:spacing w:before="100" w:after="100" w:beforeAutospacing="1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1"/>
      <w:sz w:val="48"/>
      <w:szCs w:val="48"/>
      <w:lang w:eastAsia="ru-ru"/>
    </w:rPr>
  </w:style>
  <w:style w:type="character" w:styleId="char0" w:default="1">
    <w:name w:val="Default Paragraph Font"/>
  </w:style>
  <w:style w:type="character" w:styleId="char1" w:customStyle="1">
    <w:name w:val="Заголовок 1 Знак"/>
    <w:basedOn w:val="char0"/>
    <w:rPr>
      <w:rFonts w:ascii="Times New Roman" w:hAnsi="Times New Roman" w:eastAsia="Times New Roman" w:cs="Times New Roman"/>
      <w:b/>
      <w:bCs/>
      <w:kern w:val="1"/>
      <w:sz w:val="48"/>
      <w:szCs w:val="48"/>
      <w:lang w:eastAsia="ru-ru"/>
    </w:rPr>
  </w:style>
  <w:style w:type="character" w:styleId="char2">
    <w:name w:val="Hyperlink"/>
    <w:basedOn w:val="char0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Людмила</cp:lastModifiedBy>
  <cp:revision>5</cp:revision>
  <dcterms:created xsi:type="dcterms:W3CDTF">2025-10-14T06:18:00Z</dcterms:created>
  <dcterms:modified xsi:type="dcterms:W3CDTF">2025-11-07T09:08:00Z</dcterms:modified>
</cp:coreProperties>
</file>